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F8" w:rsidRPr="00DE359A" w:rsidRDefault="00032205">
      <w:pPr>
        <w:pStyle w:val="Heading2"/>
        <w:rPr>
          <w:u w:val="single"/>
        </w:rPr>
      </w:pPr>
      <w:r w:rsidRPr="00DE359A">
        <w:rPr>
          <w:u w:val="single"/>
        </w:rPr>
        <w:t>THE A.D.C. CORPORATION</w:t>
      </w:r>
      <w:r w:rsidRPr="00DE359A">
        <w:rPr>
          <w:u w:val="single"/>
        </w:rPr>
        <w:tab/>
      </w:r>
      <w:r w:rsidR="00DE359A">
        <w:rPr>
          <w:u w:val="single"/>
        </w:rPr>
        <w:t xml:space="preserve">           </w:t>
      </w:r>
      <w:r w:rsidR="004950C5" w:rsidRPr="00DE359A">
        <w:rPr>
          <w:u w:val="single"/>
        </w:rPr>
        <w:t>ADC-QCS/JV SDV</w:t>
      </w:r>
      <w:r w:rsidR="004D5FB1" w:rsidRPr="00DE359A">
        <w:rPr>
          <w:u w:val="single"/>
        </w:rPr>
        <w:t>OB</w:t>
      </w:r>
    </w:p>
    <w:p w:rsidR="0022241B" w:rsidRDefault="00A63588" w:rsidP="004950C5">
      <w:pPr>
        <w:pStyle w:val="Heading3"/>
        <w:rPr>
          <w:sz w:val="24"/>
        </w:rPr>
      </w:pPr>
      <w:r>
        <w:rPr>
          <w:sz w:val="24"/>
        </w:rPr>
        <w:t>8966 NORTH 6800 WEST</w:t>
      </w:r>
      <w:r w:rsidR="00032205">
        <w:rPr>
          <w:sz w:val="24"/>
        </w:rPr>
        <w:t xml:space="preserve">               </w:t>
      </w:r>
      <w:r w:rsidR="00DE359A">
        <w:rPr>
          <w:sz w:val="24"/>
        </w:rPr>
        <w:t xml:space="preserve">          </w:t>
      </w:r>
      <w:r w:rsidR="007859F9">
        <w:rPr>
          <w:sz w:val="24"/>
        </w:rPr>
        <w:t xml:space="preserve">  David Allen </w:t>
      </w:r>
    </w:p>
    <w:p w:rsidR="004950C5" w:rsidRPr="004950C5" w:rsidRDefault="00A63588" w:rsidP="004950C5">
      <w:pPr>
        <w:pStyle w:val="Heading3"/>
        <w:rPr>
          <w:sz w:val="24"/>
        </w:rPr>
      </w:pPr>
      <w:r>
        <w:rPr>
          <w:sz w:val="24"/>
        </w:rPr>
        <w:t xml:space="preserve"> AMERICAN FORK, UTAH 84003</w:t>
      </w:r>
      <w:r w:rsidR="00802C38">
        <w:rPr>
          <w:sz w:val="24"/>
        </w:rPr>
        <w:t xml:space="preserve">           </w:t>
      </w:r>
      <w:r w:rsidR="007859F9" w:rsidRPr="00DE359A">
        <w:rPr>
          <w:sz w:val="24"/>
        </w:rPr>
        <w:t>Service Disabled Veteran</w:t>
      </w:r>
      <w:r w:rsidR="00802C38" w:rsidRPr="00DE359A">
        <w:rPr>
          <w:sz w:val="24"/>
        </w:rPr>
        <w:t xml:space="preserve"> Owned Business</w:t>
      </w:r>
    </w:p>
    <w:p w:rsidR="002735F8" w:rsidRPr="00DE359A" w:rsidRDefault="00A63588">
      <w:pPr>
        <w:pStyle w:val="Heading4"/>
      </w:pPr>
      <w:r>
        <w:t>DANIEL L. RICHARDS PRESIDENT</w:t>
      </w:r>
      <w:r w:rsidR="004950C5">
        <w:t xml:space="preserve">      </w:t>
      </w:r>
    </w:p>
    <w:p w:rsidR="00802C38" w:rsidRDefault="00A63588">
      <w:pPr>
        <w:rPr>
          <w:b/>
          <w:bCs/>
        </w:rPr>
      </w:pPr>
      <w:r>
        <w:rPr>
          <w:b/>
          <w:bCs/>
        </w:rPr>
        <w:t>ESTABLISHED 1980</w:t>
      </w:r>
      <w:r w:rsidR="00802C38">
        <w:rPr>
          <w:b/>
          <w:bCs/>
        </w:rPr>
        <w:t xml:space="preserve">                              </w:t>
      </w:r>
      <w:r w:rsidR="00DE359A">
        <w:rPr>
          <w:b/>
          <w:bCs/>
        </w:rPr>
        <w:t xml:space="preserve">  </w:t>
      </w:r>
      <w:r w:rsidR="00326437">
        <w:rPr>
          <w:b/>
          <w:bCs/>
        </w:rPr>
        <w:t xml:space="preserve">  </w:t>
      </w:r>
    </w:p>
    <w:p w:rsidR="00DE359A" w:rsidRDefault="00DE359A">
      <w:pPr>
        <w:rPr>
          <w:b/>
          <w:bCs/>
        </w:rPr>
      </w:pPr>
    </w:p>
    <w:p w:rsidR="002735F8" w:rsidRDefault="00A63588" w:rsidP="004950C5">
      <w:pPr>
        <w:jc w:val="center"/>
        <w:rPr>
          <w:b/>
          <w:bCs/>
        </w:rPr>
      </w:pPr>
      <w:r>
        <w:rPr>
          <w:b/>
          <w:bCs/>
        </w:rPr>
        <w:t>LOOKING TO THE FUTURE</w:t>
      </w:r>
    </w:p>
    <w:p w:rsidR="002735F8" w:rsidRDefault="00A63588" w:rsidP="004950C5">
      <w:pPr>
        <w:jc w:val="center"/>
      </w:pPr>
      <w:r>
        <w:rPr>
          <w:b/>
          <w:bCs/>
        </w:rPr>
        <w:t>BUILDING ON THE PAST</w:t>
      </w:r>
    </w:p>
    <w:p w:rsidR="00032205" w:rsidRDefault="00032205" w:rsidP="00DE359A">
      <w:pPr>
        <w:pStyle w:val="Heading5"/>
        <w:jc w:val="left"/>
      </w:pPr>
      <w:r>
        <w:t>ADC CORP</w:t>
      </w:r>
      <w:r w:rsidR="006508CE">
        <w:t>. DUN's #08</w:t>
      </w:r>
      <w:r w:rsidR="00DE359A">
        <w:t>3920173 cage 5C185</w:t>
      </w:r>
      <w:r w:rsidR="00AC68D6" w:rsidRPr="00AC68D6">
        <w:rPr>
          <w:rFonts w:ascii="Tunga" w:hAnsi="Tunga"/>
          <w:sz w:val="18"/>
          <w:szCs w:val="18"/>
        </w:rPr>
        <w:t xml:space="preserve"> </w:t>
      </w:r>
      <w:r w:rsidR="00AC68D6">
        <w:rPr>
          <w:rFonts w:ascii="Tunga" w:hAnsi="Tunga"/>
          <w:sz w:val="18"/>
          <w:szCs w:val="18"/>
        </w:rPr>
        <w:tab/>
      </w:r>
      <w:r w:rsidR="00AC68D6">
        <w:rPr>
          <w:rFonts w:ascii="Tunga" w:hAnsi="Tunga"/>
          <w:sz w:val="18"/>
          <w:szCs w:val="18"/>
        </w:rPr>
        <w:tab/>
      </w:r>
      <w:r w:rsidR="00AC68D6">
        <w:rPr>
          <w:noProof/>
        </w:rPr>
        <w:drawing>
          <wp:inline distT="0" distB="0" distL="0" distR="0">
            <wp:extent cx="1485900" cy="923925"/>
            <wp:effectExtent l="19050" t="0" r="0" b="0"/>
            <wp:docPr id="1" name="Picture 0" descr="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92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59A" w:rsidRPr="00DE359A" w:rsidRDefault="00DE359A" w:rsidP="00DE359A">
      <w:pPr>
        <w:rPr>
          <w:b/>
        </w:rPr>
      </w:pPr>
      <w:r w:rsidRPr="00DE359A">
        <w:rPr>
          <w:b/>
        </w:rPr>
        <w:t>ADC-Q</w:t>
      </w:r>
      <w:r w:rsidR="001D4CE2">
        <w:rPr>
          <w:b/>
        </w:rPr>
        <w:t>CS JV DUN's #964823723 cage 6HVo</w:t>
      </w:r>
      <w:r w:rsidRPr="00DE359A">
        <w:rPr>
          <w:b/>
        </w:rPr>
        <w:t>5</w:t>
      </w:r>
      <w:r>
        <w:rPr>
          <w:b/>
        </w:rPr>
        <w:t xml:space="preserve"> SDVOB</w:t>
      </w:r>
    </w:p>
    <w:p w:rsidR="002735F8" w:rsidRDefault="00802C38" w:rsidP="00DE359A">
      <w:pPr>
        <w:rPr>
          <w:rFonts w:ascii="Tunga" w:hAnsi="Tunga"/>
          <w:b/>
          <w:sz w:val="20"/>
          <w:szCs w:val="20"/>
        </w:rPr>
      </w:pPr>
      <w:r w:rsidRPr="00DE359A">
        <w:rPr>
          <w:rFonts w:ascii="Tunga" w:hAnsi="Tunga"/>
          <w:b/>
          <w:sz w:val="20"/>
          <w:szCs w:val="20"/>
        </w:rPr>
        <w:t xml:space="preserve">                              </w:t>
      </w:r>
      <w:r w:rsidR="00032205" w:rsidRPr="00DE359A">
        <w:rPr>
          <w:rFonts w:ascii="Tunga" w:hAnsi="Tunga"/>
          <w:b/>
          <w:sz w:val="20"/>
          <w:szCs w:val="20"/>
        </w:rPr>
        <w:t xml:space="preserve">              </w:t>
      </w:r>
      <w:r w:rsidR="00032205" w:rsidRPr="00DE359A">
        <w:rPr>
          <w:rFonts w:ascii="Tunga" w:hAnsi="Tunga"/>
          <w:b/>
          <w:sz w:val="20"/>
          <w:szCs w:val="20"/>
        </w:rPr>
        <w:tab/>
      </w:r>
      <w:r w:rsidR="00032205" w:rsidRPr="00DE359A">
        <w:rPr>
          <w:rFonts w:ascii="Tunga" w:hAnsi="Tunga"/>
          <w:b/>
          <w:sz w:val="20"/>
          <w:szCs w:val="20"/>
        </w:rPr>
        <w:tab/>
        <w:t xml:space="preserve">                              </w:t>
      </w:r>
      <w:r w:rsidR="00A63588" w:rsidRPr="00DE359A">
        <w:rPr>
          <w:rFonts w:ascii="Tunga" w:hAnsi="Tunga"/>
          <w:b/>
          <w:sz w:val="20"/>
          <w:szCs w:val="20"/>
        </w:rPr>
        <w:t xml:space="preserve">                  </w:t>
      </w:r>
      <w:r w:rsidR="007859F9" w:rsidRPr="00DE359A">
        <w:rPr>
          <w:rFonts w:ascii="Tunga" w:hAnsi="Tunga"/>
          <w:b/>
          <w:sz w:val="20"/>
          <w:szCs w:val="20"/>
        </w:rPr>
        <w:t xml:space="preserve">    </w:t>
      </w:r>
    </w:p>
    <w:p w:rsidR="002735F8" w:rsidRPr="00DE359A" w:rsidRDefault="008E4419">
      <w:pPr>
        <w:rPr>
          <w:rFonts w:ascii="Tunga" w:hAnsi="Tunga"/>
          <w:b/>
          <w:sz w:val="20"/>
          <w:szCs w:val="20"/>
        </w:rPr>
      </w:pPr>
      <w:r w:rsidRPr="008E4419">
        <w:rPr>
          <w:rFonts w:ascii="Tunga" w:hAnsi="Tunga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in;height:18pt;z-index:251656192" fillcolor="silver" strokecolor="white">
            <v:textbox>
              <w:txbxContent>
                <w:p w:rsidR="002735F8" w:rsidRDefault="002735F8">
                  <w:pPr>
                    <w:rPr>
                      <w:rFonts w:ascii="Tunga" w:hAnsi="Tunga"/>
                      <w:b/>
                      <w:color w:val="FFFFFF"/>
                      <w:sz w:val="20"/>
                      <w:szCs w:val="20"/>
                    </w:rPr>
                  </w:pPr>
                </w:p>
                <w:p w:rsidR="002735F8" w:rsidRDefault="002735F8"/>
              </w:txbxContent>
            </v:textbox>
          </v:shape>
        </w:pict>
      </w:r>
      <w:r w:rsidR="00A63588">
        <w:rPr>
          <w:rFonts w:ascii="Tunga" w:hAnsi="Tunga"/>
          <w:b/>
          <w:sz w:val="20"/>
          <w:szCs w:val="20"/>
        </w:rPr>
        <w:t xml:space="preserve">Line Card </w:t>
      </w:r>
    </w:p>
    <w:p w:rsidR="00DE359A" w:rsidRDefault="00A63588">
      <w:pPr>
        <w:rPr>
          <w:rFonts w:ascii="Tunga" w:hAnsi="Tunga"/>
          <w:sz w:val="18"/>
          <w:szCs w:val="18"/>
        </w:rPr>
      </w:pPr>
      <w:r>
        <w:rPr>
          <w:rFonts w:ascii="Tunga" w:hAnsi="Tunga"/>
          <w:b/>
          <w:sz w:val="18"/>
          <w:szCs w:val="18"/>
        </w:rPr>
        <w:t xml:space="preserve">Company Overview </w:t>
      </w:r>
      <w:r>
        <w:rPr>
          <w:rFonts w:ascii="Tunga" w:hAnsi="Tunga"/>
          <w:sz w:val="18"/>
          <w:szCs w:val="18"/>
        </w:rPr>
        <w:t>– The ADC Corp. was established in 1982 for the purpose of Acquisition, Development and Construction of properties in Utah, Arizona and Colorado.  Licensed in Utah and Arizona as General Contra</w:t>
      </w:r>
      <w:r w:rsidR="00032205">
        <w:rPr>
          <w:rFonts w:ascii="Tunga" w:hAnsi="Tunga"/>
          <w:sz w:val="18"/>
          <w:szCs w:val="18"/>
        </w:rPr>
        <w:t xml:space="preserve">ctors B-100 and E-100 </w:t>
      </w:r>
      <w:r>
        <w:rPr>
          <w:rFonts w:ascii="Tunga" w:hAnsi="Tunga"/>
          <w:sz w:val="18"/>
          <w:szCs w:val="18"/>
        </w:rPr>
        <w:t xml:space="preserve"> </w:t>
      </w:r>
    </w:p>
    <w:p w:rsidR="002735F8" w:rsidRDefault="00A63588">
      <w:pPr>
        <w:rPr>
          <w:rFonts w:ascii="Tunga" w:hAnsi="Tunga"/>
          <w:sz w:val="18"/>
          <w:szCs w:val="18"/>
        </w:rPr>
      </w:pPr>
      <w:r>
        <w:rPr>
          <w:rFonts w:ascii="Tunga" w:hAnsi="Tunga"/>
          <w:sz w:val="18"/>
          <w:szCs w:val="18"/>
        </w:rPr>
        <w:t>Territory of work, Utah, Ari</w:t>
      </w:r>
      <w:r w:rsidR="00032205">
        <w:rPr>
          <w:rFonts w:ascii="Tunga" w:hAnsi="Tunga"/>
          <w:sz w:val="18"/>
          <w:szCs w:val="18"/>
        </w:rPr>
        <w:t>zona, Wyoming</w:t>
      </w:r>
    </w:p>
    <w:p w:rsidR="002735F8" w:rsidRDefault="00A63588">
      <w:pPr>
        <w:rPr>
          <w:rFonts w:ascii="Tunga" w:hAnsi="Tunga"/>
          <w:b/>
          <w:sz w:val="18"/>
          <w:szCs w:val="18"/>
        </w:rPr>
      </w:pPr>
      <w:r>
        <w:object w:dxaOrig="688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40.25pt" o:ole="">
            <v:imagedata r:id="rId9" o:title=""/>
          </v:shape>
          <o:OLEObject Type="Embed" ProgID="PBrush" ShapeID="_x0000_i1025" DrawAspect="Content" ObjectID="_1509438348" r:id="rId10"/>
        </w:object>
      </w:r>
      <w:r>
        <w:object w:dxaOrig="7589" w:dyaOrig="5054">
          <v:shape id="_x0000_i1026" type="#_x0000_t75" style="width:153pt;height:142.5pt" o:ole="">
            <v:imagedata r:id="rId11" o:title=""/>
          </v:shape>
          <o:OLEObject Type="Embed" ProgID="PBrush" ShapeID="_x0000_i1026" DrawAspect="Content" ObjectID="_1509438349" r:id="rId12"/>
        </w:object>
      </w:r>
      <w:r>
        <w:object w:dxaOrig="1860" w:dyaOrig="2550">
          <v:shape id="_x0000_i1027" type="#_x0000_t75" style="width:126pt;height:2in" o:ole="">
            <v:imagedata r:id="rId13" o:title=""/>
          </v:shape>
          <o:OLEObject Type="Embed" ProgID="PBrush" ShapeID="_x0000_i1027" DrawAspect="Content" ObjectID="_1509438350" r:id="rId14"/>
        </w:object>
      </w:r>
    </w:p>
    <w:p w:rsidR="002735F8" w:rsidRDefault="00A63588">
      <w:pPr>
        <w:rPr>
          <w:rFonts w:ascii="Tunga" w:hAnsi="Tunga"/>
          <w:b/>
          <w:sz w:val="18"/>
          <w:szCs w:val="18"/>
        </w:rPr>
      </w:pPr>
      <w:r>
        <w:rPr>
          <w:rFonts w:ascii="Tunga" w:hAnsi="Tunga"/>
          <w:b/>
          <w:sz w:val="18"/>
          <w:szCs w:val="18"/>
        </w:rPr>
        <w:t xml:space="preserve">Products and Services – </w:t>
      </w:r>
    </w:p>
    <w:p w:rsidR="002735F8" w:rsidRDefault="00A63588">
      <w:pPr>
        <w:numPr>
          <w:ilvl w:val="0"/>
          <w:numId w:val="4"/>
        </w:numPr>
        <w:rPr>
          <w:rFonts w:ascii="Tunga" w:hAnsi="Tunga"/>
          <w:sz w:val="18"/>
          <w:szCs w:val="18"/>
        </w:rPr>
      </w:pPr>
      <w:r>
        <w:rPr>
          <w:rFonts w:ascii="Tunga" w:hAnsi="Tunga"/>
          <w:sz w:val="18"/>
          <w:szCs w:val="18"/>
        </w:rPr>
        <w:t>Specialized in small commercial ground up developments including vertical construction.</w:t>
      </w:r>
    </w:p>
    <w:p w:rsidR="002735F8" w:rsidRDefault="00A63588">
      <w:pPr>
        <w:numPr>
          <w:ilvl w:val="0"/>
          <w:numId w:val="4"/>
        </w:numPr>
        <w:rPr>
          <w:rFonts w:ascii="Tunga" w:hAnsi="Tunga"/>
          <w:sz w:val="18"/>
          <w:szCs w:val="18"/>
        </w:rPr>
      </w:pPr>
      <w:r>
        <w:rPr>
          <w:rFonts w:ascii="Tunga" w:hAnsi="Tunga"/>
          <w:sz w:val="18"/>
          <w:szCs w:val="18"/>
        </w:rPr>
        <w:t>Including specialty equipment, material handling equipment and heavy equipment operators.</w:t>
      </w:r>
    </w:p>
    <w:p w:rsidR="002735F8" w:rsidRDefault="00A63588">
      <w:pPr>
        <w:numPr>
          <w:ilvl w:val="0"/>
          <w:numId w:val="4"/>
        </w:numPr>
        <w:rPr>
          <w:rFonts w:ascii="Tunga" w:hAnsi="Tunga"/>
          <w:sz w:val="18"/>
          <w:szCs w:val="18"/>
        </w:rPr>
      </w:pPr>
      <w:r>
        <w:rPr>
          <w:rFonts w:ascii="Tunga" w:hAnsi="Tunga"/>
          <w:sz w:val="18"/>
          <w:szCs w:val="18"/>
        </w:rPr>
        <w:t>Rubber Tire Loaders, Dump Trucks, Track and Rubber Tired Hoe, Skid Steers</w:t>
      </w:r>
    </w:p>
    <w:p w:rsidR="002735F8" w:rsidRDefault="00A63588">
      <w:pPr>
        <w:numPr>
          <w:ilvl w:val="0"/>
          <w:numId w:val="4"/>
        </w:numPr>
        <w:rPr>
          <w:rFonts w:ascii="Tunga" w:hAnsi="Tunga"/>
          <w:sz w:val="18"/>
          <w:szCs w:val="18"/>
        </w:rPr>
      </w:pPr>
      <w:r>
        <w:rPr>
          <w:rFonts w:ascii="Tunga" w:hAnsi="Tunga"/>
          <w:sz w:val="18"/>
          <w:szCs w:val="18"/>
        </w:rPr>
        <w:t>Gov</w:t>
      </w:r>
      <w:r w:rsidR="00DE359A">
        <w:rPr>
          <w:rFonts w:ascii="Tunga" w:hAnsi="Tunga"/>
          <w:sz w:val="18"/>
          <w:szCs w:val="18"/>
        </w:rPr>
        <w:t>ernment Contracts</w:t>
      </w:r>
      <w:r>
        <w:rPr>
          <w:rFonts w:ascii="Tunga" w:hAnsi="Tunga"/>
          <w:sz w:val="18"/>
          <w:szCs w:val="18"/>
        </w:rPr>
        <w:t>, Underground Utilities, Site Preparation</w:t>
      </w:r>
    </w:p>
    <w:p w:rsidR="002735F8" w:rsidRDefault="00A63588">
      <w:pPr>
        <w:numPr>
          <w:ilvl w:val="0"/>
          <w:numId w:val="4"/>
        </w:numPr>
        <w:rPr>
          <w:rFonts w:ascii="Tunga" w:hAnsi="Tunga"/>
          <w:sz w:val="18"/>
          <w:szCs w:val="18"/>
        </w:rPr>
      </w:pPr>
      <w:r>
        <w:rPr>
          <w:rFonts w:ascii="Tunga" w:hAnsi="Tunga"/>
          <w:sz w:val="18"/>
          <w:szCs w:val="18"/>
        </w:rPr>
        <w:t xml:space="preserve">Architectural design service, land planning, interior design </w:t>
      </w:r>
      <w:r w:rsidR="00755A04">
        <w:rPr>
          <w:rFonts w:ascii="Tunga" w:hAnsi="Tunga"/>
          <w:sz w:val="18"/>
          <w:szCs w:val="18"/>
        </w:rPr>
        <w:t>ADA Compliance Assessment</w:t>
      </w:r>
    </w:p>
    <w:p w:rsidR="00802C38" w:rsidRPr="005923E3" w:rsidRDefault="0026710D" w:rsidP="005923E3">
      <w:pPr>
        <w:numPr>
          <w:ilvl w:val="0"/>
          <w:numId w:val="4"/>
        </w:numPr>
        <w:rPr>
          <w:rFonts w:ascii="Tunga" w:hAnsi="Tunga"/>
          <w:sz w:val="18"/>
          <w:szCs w:val="18"/>
        </w:rPr>
      </w:pPr>
      <w:r>
        <w:rPr>
          <w:rFonts w:ascii="Tunga" w:hAnsi="Tunga"/>
          <w:sz w:val="18"/>
          <w:szCs w:val="18"/>
        </w:rPr>
        <w:t xml:space="preserve">Custom home builders since 1980 </w:t>
      </w:r>
    </w:p>
    <w:p w:rsidR="002735F8" w:rsidRDefault="008E4419">
      <w:pPr>
        <w:rPr>
          <w:rFonts w:ascii="Tunga" w:hAnsi="Tunga"/>
          <w:b/>
          <w:sz w:val="18"/>
          <w:szCs w:val="18"/>
        </w:rPr>
      </w:pPr>
      <w:r>
        <w:rPr>
          <w:rFonts w:ascii="Tunga" w:hAnsi="Tunga"/>
          <w:b/>
          <w:noProof/>
          <w:sz w:val="18"/>
          <w:szCs w:val="18"/>
        </w:rPr>
        <w:pict>
          <v:line id="_x0000_s1027" style="position:absolute;z-index:251657216" from="0,7.75pt" to="6in,7.75pt" strokecolor="silver" strokeweight="1pt"/>
        </w:pict>
      </w:r>
      <w:r w:rsidR="00A63588">
        <w:rPr>
          <w:rFonts w:ascii="Tunga" w:hAnsi="Tunga"/>
          <w:b/>
          <w:sz w:val="18"/>
          <w:szCs w:val="18"/>
        </w:rPr>
        <w:t xml:space="preserve"> </w:t>
      </w:r>
    </w:p>
    <w:p w:rsidR="002735F8" w:rsidRDefault="002735F8">
      <w:pPr>
        <w:rPr>
          <w:rFonts w:ascii="Tunga" w:hAnsi="Tunga"/>
          <w:b/>
          <w:sz w:val="18"/>
          <w:szCs w:val="18"/>
        </w:rPr>
      </w:pPr>
    </w:p>
    <w:p w:rsidR="002735F8" w:rsidRDefault="00A63588">
      <w:pPr>
        <w:rPr>
          <w:rFonts w:ascii="Tunga" w:hAnsi="Tunga"/>
          <w:sz w:val="18"/>
          <w:szCs w:val="18"/>
        </w:rPr>
      </w:pPr>
      <w:r>
        <w:rPr>
          <w:rFonts w:ascii="Tunga" w:hAnsi="Tunga"/>
          <w:b/>
          <w:sz w:val="18"/>
          <w:szCs w:val="18"/>
        </w:rPr>
        <w:t xml:space="preserve">Performance </w:t>
      </w:r>
      <w:r>
        <w:rPr>
          <w:rFonts w:ascii="Tunga" w:hAnsi="Tunga"/>
          <w:sz w:val="18"/>
          <w:szCs w:val="18"/>
        </w:rPr>
        <w:t>– Working with Local Governments in Public Improvements, Private developers in commercial and residential site improvements. Design and build small commercial buildings, usually less than 60,000 sq ft. Bonding</w:t>
      </w:r>
      <w:r w:rsidR="00DE359A">
        <w:rPr>
          <w:rFonts w:ascii="Tunga" w:hAnsi="Tunga"/>
          <w:sz w:val="18"/>
          <w:szCs w:val="18"/>
        </w:rPr>
        <w:t xml:space="preserve"> capabilities.</w:t>
      </w:r>
    </w:p>
    <w:p w:rsidR="00DE359A" w:rsidRDefault="008E4419" w:rsidP="00DE359A">
      <w:pPr>
        <w:rPr>
          <w:rFonts w:ascii="Tunga" w:hAnsi="Tunga"/>
          <w:b/>
          <w:sz w:val="18"/>
          <w:szCs w:val="18"/>
        </w:rPr>
      </w:pPr>
      <w:r>
        <w:rPr>
          <w:rFonts w:ascii="Tunga" w:hAnsi="Tunga"/>
          <w:b/>
          <w:noProof/>
          <w:sz w:val="18"/>
          <w:szCs w:val="18"/>
        </w:rPr>
        <w:pict>
          <v:line id="_x0000_s1028" style="position:absolute;z-index:251658240" from="0,9.25pt" to="6in,9.25pt" strokecolor="silver" strokeweight="1pt"/>
        </w:pict>
      </w:r>
      <w:r w:rsidR="00A63588">
        <w:rPr>
          <w:rFonts w:ascii="Tunga" w:hAnsi="Tunga"/>
          <w:b/>
          <w:sz w:val="18"/>
          <w:szCs w:val="18"/>
        </w:rPr>
        <w:t>Owner and Key Personal:</w:t>
      </w:r>
    </w:p>
    <w:p w:rsidR="00DE359A" w:rsidRDefault="00A63588" w:rsidP="00DE359A">
      <w:pPr>
        <w:rPr>
          <w:rFonts w:ascii="Tunga" w:hAnsi="Tunga"/>
          <w:b/>
          <w:sz w:val="18"/>
          <w:szCs w:val="18"/>
        </w:rPr>
      </w:pPr>
      <w:r>
        <w:rPr>
          <w:rFonts w:ascii="Tunga" w:hAnsi="Tunga"/>
          <w:b/>
          <w:sz w:val="18"/>
          <w:szCs w:val="18"/>
        </w:rPr>
        <w:t>Owner:</w:t>
      </w:r>
      <w:r>
        <w:rPr>
          <w:rFonts w:ascii="Tunga" w:hAnsi="Tunga"/>
          <w:b/>
          <w:sz w:val="18"/>
          <w:szCs w:val="18"/>
        </w:rPr>
        <w:tab/>
        <w:t>Daniel Larsen Richards;</w:t>
      </w:r>
      <w:r>
        <w:rPr>
          <w:rFonts w:ascii="Tunga" w:hAnsi="Tunga"/>
          <w:bCs/>
          <w:sz w:val="18"/>
          <w:szCs w:val="18"/>
        </w:rPr>
        <w:t xml:space="preserve"> Started in construction after graduating from Utah State University 1971, Licensed B-100</w:t>
      </w:r>
      <w:r w:rsidR="00A60A9F">
        <w:rPr>
          <w:rFonts w:ascii="Tunga" w:hAnsi="Tunga"/>
          <w:bCs/>
          <w:sz w:val="18"/>
          <w:szCs w:val="18"/>
        </w:rPr>
        <w:t xml:space="preserve">  E-100</w:t>
      </w:r>
    </w:p>
    <w:p w:rsidR="007859F9" w:rsidRPr="00DE359A" w:rsidRDefault="007859F9" w:rsidP="00DE359A">
      <w:pPr>
        <w:rPr>
          <w:rFonts w:ascii="Tunga" w:hAnsi="Tunga"/>
          <w:b/>
          <w:sz w:val="18"/>
          <w:szCs w:val="18"/>
        </w:rPr>
      </w:pPr>
      <w:r>
        <w:rPr>
          <w:rFonts w:ascii="Tunga" w:hAnsi="Tunga"/>
          <w:b/>
          <w:sz w:val="18"/>
          <w:szCs w:val="18"/>
        </w:rPr>
        <w:t xml:space="preserve">David R. Allen, </w:t>
      </w:r>
      <w:r>
        <w:rPr>
          <w:rFonts w:ascii="Tunga" w:hAnsi="Tunga"/>
          <w:bCs/>
          <w:sz w:val="18"/>
          <w:szCs w:val="18"/>
        </w:rPr>
        <w:t>Arizona interior renovations, new and remodel, commercial and residential. Experienced and professional since 1971</w:t>
      </w:r>
      <w:r w:rsidR="009A4E91">
        <w:rPr>
          <w:rFonts w:ascii="Tunga" w:hAnsi="Tunga"/>
          <w:bCs/>
          <w:sz w:val="18"/>
          <w:szCs w:val="18"/>
        </w:rPr>
        <w:t xml:space="preserve"> </w:t>
      </w:r>
      <w:r w:rsidR="00802C38">
        <w:rPr>
          <w:rFonts w:ascii="Tunga" w:hAnsi="Tunga"/>
          <w:bCs/>
          <w:sz w:val="18"/>
          <w:szCs w:val="18"/>
        </w:rPr>
        <w:t xml:space="preserve"> Service Disabled Veteran Owned Business SDVOB,</w:t>
      </w:r>
      <w:r>
        <w:rPr>
          <w:rFonts w:ascii="Tunga" w:hAnsi="Tunga"/>
          <w:bCs/>
          <w:sz w:val="18"/>
          <w:szCs w:val="18"/>
        </w:rPr>
        <w:t xml:space="preserve"> CEO ADC-QSC/JV</w:t>
      </w:r>
      <w:r w:rsidR="004950C5">
        <w:rPr>
          <w:rFonts w:ascii="Tunga" w:hAnsi="Tunga"/>
          <w:bCs/>
          <w:sz w:val="18"/>
          <w:szCs w:val="18"/>
        </w:rPr>
        <w:t xml:space="preserve">  </w:t>
      </w:r>
    </w:p>
    <w:p w:rsidR="002735F8" w:rsidRDefault="00A63588">
      <w:pPr>
        <w:ind w:left="2880" w:hanging="720"/>
        <w:rPr>
          <w:rFonts w:ascii="Tunga" w:hAnsi="Tunga"/>
          <w:bCs/>
          <w:sz w:val="18"/>
          <w:szCs w:val="18"/>
        </w:rPr>
      </w:pPr>
      <w:r>
        <w:rPr>
          <w:rFonts w:ascii="Tunga" w:hAnsi="Tunga"/>
          <w:b/>
          <w:sz w:val="18"/>
          <w:szCs w:val="18"/>
        </w:rPr>
        <w:t>Key Personal:</w:t>
      </w:r>
      <w:r>
        <w:rPr>
          <w:rFonts w:ascii="Tunga" w:hAnsi="Tunga"/>
          <w:bCs/>
          <w:sz w:val="18"/>
          <w:szCs w:val="18"/>
        </w:rPr>
        <w:t xml:space="preserve"> </w:t>
      </w:r>
    </w:p>
    <w:p w:rsidR="007859F9" w:rsidRPr="009A4E91" w:rsidRDefault="00A63588" w:rsidP="009A4E91">
      <w:pPr>
        <w:ind w:left="2160"/>
        <w:rPr>
          <w:rFonts w:ascii="Tunga" w:hAnsi="Tunga"/>
          <w:bCs/>
          <w:sz w:val="18"/>
          <w:szCs w:val="18"/>
        </w:rPr>
      </w:pPr>
      <w:r>
        <w:rPr>
          <w:rFonts w:ascii="Tunga" w:hAnsi="Tunga"/>
          <w:b/>
          <w:sz w:val="18"/>
          <w:szCs w:val="18"/>
        </w:rPr>
        <w:t>John Adamson,</w:t>
      </w:r>
      <w:r>
        <w:rPr>
          <w:rFonts w:ascii="Tunga" w:hAnsi="Tunga"/>
          <w:bCs/>
          <w:sz w:val="18"/>
          <w:szCs w:val="18"/>
        </w:rPr>
        <w:t xml:space="preserve"> Vertical construction, footing, framing, finish, since1990. Supervisor of all vertical construction projects, Licensed B-100 </w:t>
      </w:r>
    </w:p>
    <w:p w:rsidR="007859F9" w:rsidRPr="007859F9" w:rsidRDefault="007859F9">
      <w:pPr>
        <w:ind w:left="2160"/>
        <w:rPr>
          <w:rFonts w:ascii="Tunga" w:hAnsi="Tunga"/>
          <w:bCs/>
          <w:sz w:val="18"/>
          <w:szCs w:val="18"/>
        </w:rPr>
      </w:pPr>
      <w:r>
        <w:rPr>
          <w:rFonts w:ascii="Tunga" w:hAnsi="Tunga"/>
          <w:b/>
          <w:sz w:val="18"/>
          <w:szCs w:val="18"/>
        </w:rPr>
        <w:t xml:space="preserve">Derrek Richards, </w:t>
      </w:r>
      <w:r>
        <w:rPr>
          <w:rFonts w:ascii="Tunga" w:hAnsi="Tunga"/>
          <w:sz w:val="18"/>
          <w:szCs w:val="18"/>
        </w:rPr>
        <w:t>On site supervisor, equipment, cast in place concrete</w:t>
      </w:r>
    </w:p>
    <w:p w:rsidR="00DE359A" w:rsidRDefault="00A63588">
      <w:pPr>
        <w:ind w:left="2160"/>
        <w:rPr>
          <w:rFonts w:ascii="Tunga" w:hAnsi="Tunga"/>
          <w:bCs/>
          <w:sz w:val="18"/>
          <w:szCs w:val="18"/>
        </w:rPr>
      </w:pPr>
      <w:r>
        <w:rPr>
          <w:rFonts w:ascii="Tunga" w:hAnsi="Tunga"/>
          <w:b/>
          <w:sz w:val="18"/>
          <w:szCs w:val="18"/>
        </w:rPr>
        <w:t xml:space="preserve">Rick DeHass, </w:t>
      </w:r>
      <w:r>
        <w:rPr>
          <w:rFonts w:ascii="Tunga" w:hAnsi="Tunga"/>
          <w:bCs/>
          <w:sz w:val="18"/>
          <w:szCs w:val="18"/>
        </w:rPr>
        <w:t xml:space="preserve">Heavy equipment operator and utility placement </w:t>
      </w:r>
      <w:r w:rsidR="00DE359A">
        <w:rPr>
          <w:rFonts w:ascii="Tunga" w:hAnsi="Tunga"/>
          <w:bCs/>
          <w:sz w:val="18"/>
          <w:szCs w:val="18"/>
        </w:rPr>
        <w:t xml:space="preserve">supervisor since </w:t>
      </w:r>
      <w:r>
        <w:rPr>
          <w:rFonts w:ascii="Tunga" w:hAnsi="Tunga"/>
          <w:bCs/>
          <w:sz w:val="18"/>
          <w:szCs w:val="18"/>
        </w:rPr>
        <w:t>1979,</w:t>
      </w:r>
    </w:p>
    <w:p w:rsidR="002735F8" w:rsidRDefault="00A63588">
      <w:pPr>
        <w:ind w:left="2160"/>
        <w:rPr>
          <w:rFonts w:ascii="Tunga" w:hAnsi="Tunga"/>
          <w:bCs/>
          <w:sz w:val="18"/>
          <w:szCs w:val="18"/>
        </w:rPr>
      </w:pPr>
      <w:r>
        <w:rPr>
          <w:rFonts w:ascii="Tunga" w:hAnsi="Tunga"/>
          <w:bCs/>
          <w:sz w:val="18"/>
          <w:szCs w:val="18"/>
        </w:rPr>
        <w:t xml:space="preserve"> Licensed E-100 </w:t>
      </w:r>
    </w:p>
    <w:p w:rsidR="002735F8" w:rsidRDefault="00072D80">
      <w:pPr>
        <w:ind w:left="2160"/>
        <w:rPr>
          <w:rFonts w:ascii="Tunga" w:hAnsi="Tunga"/>
          <w:bCs/>
          <w:sz w:val="18"/>
          <w:szCs w:val="18"/>
        </w:rPr>
      </w:pPr>
      <w:r>
        <w:rPr>
          <w:rFonts w:ascii="Tunga" w:hAnsi="Tunga"/>
          <w:b/>
          <w:sz w:val="18"/>
          <w:szCs w:val="18"/>
        </w:rPr>
        <w:t>Kelly Salmans</w:t>
      </w:r>
      <w:r w:rsidR="00A63588">
        <w:rPr>
          <w:rFonts w:ascii="Tunga" w:hAnsi="Tunga"/>
          <w:b/>
          <w:sz w:val="18"/>
          <w:szCs w:val="18"/>
        </w:rPr>
        <w:t xml:space="preserve">, </w:t>
      </w:r>
      <w:r w:rsidR="00A63588">
        <w:rPr>
          <w:rFonts w:ascii="Tunga" w:hAnsi="Tunga"/>
          <w:bCs/>
          <w:sz w:val="18"/>
          <w:szCs w:val="18"/>
        </w:rPr>
        <w:t>Architectural design, land planning, interior design services Construct</w:t>
      </w:r>
      <w:r>
        <w:rPr>
          <w:rFonts w:ascii="Tunga" w:hAnsi="Tunga"/>
          <w:bCs/>
          <w:sz w:val="18"/>
          <w:szCs w:val="18"/>
        </w:rPr>
        <w:t>ion design experience</w:t>
      </w:r>
      <w:r w:rsidR="00B30581">
        <w:rPr>
          <w:rFonts w:ascii="Tunga" w:hAnsi="Tunga"/>
          <w:bCs/>
          <w:sz w:val="18"/>
          <w:szCs w:val="18"/>
        </w:rPr>
        <w:t xml:space="preserve"> ADA accessibility design.</w:t>
      </w:r>
      <w:r>
        <w:rPr>
          <w:rFonts w:ascii="Tunga" w:hAnsi="Tunga"/>
          <w:bCs/>
          <w:sz w:val="18"/>
          <w:szCs w:val="18"/>
        </w:rPr>
        <w:t xml:space="preserve"> since 1980</w:t>
      </w:r>
      <w:r w:rsidR="00A63588">
        <w:rPr>
          <w:rFonts w:ascii="Tunga" w:hAnsi="Tunga"/>
          <w:bCs/>
          <w:sz w:val="18"/>
          <w:szCs w:val="18"/>
        </w:rPr>
        <w:t>.</w:t>
      </w:r>
      <w:r w:rsidR="00755A04">
        <w:rPr>
          <w:rFonts w:ascii="Tunga" w:hAnsi="Tunga"/>
          <w:bCs/>
          <w:sz w:val="18"/>
          <w:szCs w:val="18"/>
        </w:rPr>
        <w:t xml:space="preserve"> PR </w:t>
      </w:r>
    </w:p>
    <w:p w:rsidR="002735F8" w:rsidRDefault="005923E3" w:rsidP="007859F9">
      <w:pPr>
        <w:ind w:left="2160"/>
        <w:rPr>
          <w:rFonts w:ascii="Tunga" w:hAnsi="Tunga"/>
          <w:bCs/>
          <w:sz w:val="18"/>
          <w:szCs w:val="18"/>
        </w:rPr>
      </w:pPr>
      <w:r>
        <w:rPr>
          <w:rFonts w:ascii="Tunga" w:hAnsi="Tunga"/>
          <w:b/>
          <w:sz w:val="18"/>
          <w:szCs w:val="18"/>
        </w:rPr>
        <w:t>Bo Barratt</w:t>
      </w:r>
      <w:r w:rsidR="00A63588">
        <w:rPr>
          <w:rFonts w:ascii="Tunga" w:hAnsi="Tunga"/>
          <w:b/>
          <w:sz w:val="18"/>
          <w:szCs w:val="18"/>
        </w:rPr>
        <w:t>,</w:t>
      </w:r>
      <w:r>
        <w:rPr>
          <w:rFonts w:ascii="Tunga" w:hAnsi="Tunga"/>
          <w:b/>
          <w:sz w:val="18"/>
          <w:szCs w:val="18"/>
        </w:rPr>
        <w:t xml:space="preserve"> </w:t>
      </w:r>
      <w:r w:rsidR="00A63588">
        <w:rPr>
          <w:rFonts w:ascii="Tunga" w:hAnsi="Tunga"/>
          <w:b/>
          <w:sz w:val="18"/>
          <w:szCs w:val="18"/>
        </w:rPr>
        <w:t xml:space="preserve"> </w:t>
      </w:r>
      <w:r>
        <w:rPr>
          <w:rFonts w:ascii="Tunga" w:hAnsi="Tunga"/>
          <w:bCs/>
          <w:sz w:val="18"/>
          <w:szCs w:val="18"/>
        </w:rPr>
        <w:t>Utah , Heavy equipment operator</w:t>
      </w:r>
      <w:r w:rsidR="003A4D31">
        <w:rPr>
          <w:rFonts w:ascii="Tunga" w:hAnsi="Tunga"/>
          <w:bCs/>
          <w:sz w:val="18"/>
          <w:szCs w:val="18"/>
        </w:rPr>
        <w:t xml:space="preserve">. </w:t>
      </w:r>
    </w:p>
    <w:p w:rsidR="002735F8" w:rsidRPr="007859F9" w:rsidRDefault="00A63588">
      <w:pPr>
        <w:rPr>
          <w:rFonts w:ascii="Tunga" w:hAnsi="Tunga"/>
          <w:sz w:val="20"/>
          <w:szCs w:val="20"/>
        </w:rPr>
      </w:pPr>
      <w:r>
        <w:rPr>
          <w:rFonts w:ascii="Tunga" w:hAnsi="Tunga"/>
          <w:b/>
          <w:sz w:val="18"/>
          <w:szCs w:val="18"/>
        </w:rPr>
        <w:t xml:space="preserve">References </w:t>
      </w:r>
      <w:r>
        <w:rPr>
          <w:rFonts w:ascii="Tunga" w:hAnsi="Tunga"/>
          <w:sz w:val="18"/>
          <w:szCs w:val="18"/>
        </w:rPr>
        <w:t>–</w:t>
      </w:r>
      <w:r w:rsidR="00DE359A" w:rsidRPr="00DE359A">
        <w:rPr>
          <w:rFonts w:ascii="Tunga" w:hAnsi="Tunga"/>
          <w:sz w:val="18"/>
          <w:szCs w:val="18"/>
        </w:rPr>
        <w:t xml:space="preserve"> </w:t>
      </w:r>
      <w:r w:rsidR="00DE359A">
        <w:rPr>
          <w:rFonts w:ascii="Tunga" w:hAnsi="Tunga"/>
          <w:sz w:val="18"/>
          <w:szCs w:val="18"/>
        </w:rPr>
        <w:t>USDA, Forest Service,</w:t>
      </w:r>
      <w:r>
        <w:rPr>
          <w:rFonts w:ascii="Tunga" w:hAnsi="Tunga"/>
          <w:sz w:val="18"/>
          <w:szCs w:val="18"/>
        </w:rPr>
        <w:t xml:space="preserve"> Spanish Fork City, American Fork City, Lehi City, Keller Construction, Arnell-West Construction, Arro</w:t>
      </w:r>
      <w:r w:rsidR="00DE359A">
        <w:rPr>
          <w:rFonts w:ascii="Tunga" w:hAnsi="Tunga"/>
          <w:sz w:val="18"/>
          <w:szCs w:val="18"/>
        </w:rPr>
        <w:t>w Star Construction, WW Clyde General Contractors,</w:t>
      </w:r>
      <w:r>
        <w:rPr>
          <w:rFonts w:ascii="Tunga" w:hAnsi="Tunga"/>
          <w:sz w:val="18"/>
          <w:szCs w:val="18"/>
        </w:rPr>
        <w:t xml:space="preserve"> </w:t>
      </w:r>
      <w:r w:rsidR="00072D80">
        <w:rPr>
          <w:rFonts w:ascii="Tunga" w:hAnsi="Tunga"/>
          <w:sz w:val="18"/>
          <w:szCs w:val="18"/>
        </w:rPr>
        <w:t xml:space="preserve">DFCF State of Utah UVU Orem, </w:t>
      </w:r>
      <w:r>
        <w:rPr>
          <w:rFonts w:ascii="Tunga" w:hAnsi="Tunga"/>
          <w:sz w:val="18"/>
          <w:szCs w:val="18"/>
        </w:rPr>
        <w:t xml:space="preserve">others upon request. </w:t>
      </w:r>
    </w:p>
    <w:p w:rsidR="002735F8" w:rsidRDefault="00A63588">
      <w:pPr>
        <w:rPr>
          <w:rFonts w:ascii="Tunga" w:hAnsi="Tunga"/>
          <w:b/>
          <w:bCs/>
          <w:sz w:val="18"/>
          <w:szCs w:val="18"/>
        </w:rPr>
      </w:pPr>
      <w:r>
        <w:rPr>
          <w:rFonts w:ascii="Tunga" w:hAnsi="Tunga"/>
          <w:b/>
          <w:bCs/>
          <w:sz w:val="18"/>
          <w:szCs w:val="18"/>
        </w:rPr>
        <w:t>NAICS</w:t>
      </w:r>
    </w:p>
    <w:p w:rsidR="003A4D31" w:rsidRDefault="00A63588">
      <w:pPr>
        <w:rPr>
          <w:rFonts w:ascii="Tunga" w:hAnsi="Tunga"/>
          <w:b/>
          <w:bCs/>
          <w:sz w:val="18"/>
          <w:szCs w:val="18"/>
        </w:rPr>
      </w:pPr>
      <w:r>
        <w:rPr>
          <w:rFonts w:ascii="Tunga" w:hAnsi="Tunga"/>
          <w:b/>
          <w:bCs/>
          <w:sz w:val="18"/>
          <w:szCs w:val="18"/>
        </w:rPr>
        <w:t>236220, Commercial and Institutional Building Construction</w:t>
      </w:r>
    </w:p>
    <w:p w:rsidR="002735F8" w:rsidRDefault="00A63588">
      <w:pPr>
        <w:rPr>
          <w:rFonts w:ascii="Tunga" w:hAnsi="Tunga"/>
          <w:b/>
          <w:bCs/>
          <w:sz w:val="18"/>
          <w:szCs w:val="18"/>
        </w:rPr>
      </w:pPr>
      <w:r>
        <w:rPr>
          <w:rFonts w:ascii="Tunga" w:hAnsi="Tunga"/>
          <w:b/>
          <w:bCs/>
          <w:sz w:val="18"/>
          <w:szCs w:val="18"/>
        </w:rPr>
        <w:t>237110, Water and Sewer Line and Related Structures Construction, Bridges</w:t>
      </w:r>
    </w:p>
    <w:p w:rsidR="002735F8" w:rsidRDefault="00A63588">
      <w:pPr>
        <w:rPr>
          <w:rFonts w:ascii="Tunga" w:hAnsi="Tunga"/>
          <w:b/>
          <w:bCs/>
          <w:sz w:val="18"/>
          <w:szCs w:val="18"/>
        </w:rPr>
      </w:pPr>
      <w:r>
        <w:rPr>
          <w:rFonts w:ascii="Tunga" w:hAnsi="Tunga"/>
          <w:b/>
          <w:bCs/>
          <w:sz w:val="18"/>
          <w:szCs w:val="18"/>
        </w:rPr>
        <w:t>237210, Land Subdivision</w:t>
      </w:r>
    </w:p>
    <w:p w:rsidR="002735F8" w:rsidRDefault="00A63588">
      <w:pPr>
        <w:rPr>
          <w:rFonts w:ascii="Tunga" w:hAnsi="Tunga"/>
          <w:b/>
          <w:bCs/>
          <w:sz w:val="18"/>
          <w:szCs w:val="18"/>
        </w:rPr>
      </w:pPr>
      <w:r>
        <w:rPr>
          <w:rFonts w:ascii="Tunga" w:hAnsi="Tunga"/>
          <w:b/>
          <w:bCs/>
          <w:sz w:val="18"/>
          <w:szCs w:val="18"/>
        </w:rPr>
        <w:t>238910, Site Preparation Contractors</w:t>
      </w:r>
    </w:p>
    <w:p w:rsidR="002735F8" w:rsidRDefault="00A63588">
      <w:pPr>
        <w:rPr>
          <w:rFonts w:ascii="Tunga" w:hAnsi="Tunga"/>
          <w:b/>
          <w:bCs/>
          <w:sz w:val="18"/>
          <w:szCs w:val="18"/>
        </w:rPr>
      </w:pPr>
      <w:r>
        <w:rPr>
          <w:rFonts w:ascii="Tunga" w:hAnsi="Tunga"/>
          <w:b/>
          <w:bCs/>
          <w:sz w:val="18"/>
          <w:szCs w:val="18"/>
        </w:rPr>
        <w:t>236118, Remodelers</w:t>
      </w:r>
    </w:p>
    <w:p w:rsidR="002735F8" w:rsidRDefault="00A63588">
      <w:pPr>
        <w:rPr>
          <w:rFonts w:ascii="Tunga" w:hAnsi="Tunga"/>
          <w:b/>
          <w:bCs/>
          <w:sz w:val="18"/>
          <w:szCs w:val="18"/>
        </w:rPr>
      </w:pPr>
      <w:r>
        <w:rPr>
          <w:rFonts w:ascii="Tunga" w:hAnsi="Tunga"/>
          <w:b/>
          <w:bCs/>
          <w:sz w:val="18"/>
          <w:szCs w:val="18"/>
        </w:rPr>
        <w:t>236115, New Single-Family Housing Construction</w:t>
      </w:r>
    </w:p>
    <w:p w:rsidR="002735F8" w:rsidRDefault="00A63588">
      <w:pPr>
        <w:rPr>
          <w:rFonts w:ascii="Tunga" w:hAnsi="Tunga"/>
          <w:b/>
          <w:bCs/>
          <w:sz w:val="18"/>
          <w:szCs w:val="18"/>
        </w:rPr>
      </w:pPr>
      <w:r>
        <w:rPr>
          <w:rFonts w:ascii="Tunga" w:hAnsi="Tunga"/>
          <w:b/>
          <w:bCs/>
          <w:sz w:val="18"/>
          <w:szCs w:val="18"/>
        </w:rPr>
        <w:t>236116, New Multifamily Housing Construction</w:t>
      </w:r>
    </w:p>
    <w:p w:rsidR="002735F8" w:rsidRDefault="00A63588">
      <w:pPr>
        <w:rPr>
          <w:rFonts w:ascii="Tunga" w:hAnsi="Tunga"/>
          <w:b/>
          <w:bCs/>
          <w:sz w:val="18"/>
          <w:szCs w:val="18"/>
        </w:rPr>
      </w:pPr>
      <w:r>
        <w:rPr>
          <w:rFonts w:ascii="Tunga" w:hAnsi="Tunga"/>
          <w:b/>
          <w:bCs/>
          <w:sz w:val="18"/>
          <w:szCs w:val="18"/>
        </w:rPr>
        <w:t>238990, Other Specialty Trade Contractors</w:t>
      </w:r>
      <w:r w:rsidR="001D4CE2">
        <w:rPr>
          <w:rFonts w:ascii="Tunga" w:hAnsi="Tunga"/>
          <w:b/>
          <w:bCs/>
          <w:sz w:val="18"/>
          <w:szCs w:val="18"/>
        </w:rPr>
        <w:t>, HVAC, Concrete, Frame, Finish</w:t>
      </w:r>
    </w:p>
    <w:p w:rsidR="007859F9" w:rsidRDefault="00A63588">
      <w:pPr>
        <w:rPr>
          <w:rFonts w:ascii="Tunga" w:hAnsi="Tunga"/>
          <w:b/>
          <w:bCs/>
          <w:sz w:val="18"/>
          <w:szCs w:val="18"/>
        </w:rPr>
      </w:pPr>
      <w:r>
        <w:rPr>
          <w:rFonts w:ascii="Tunga" w:hAnsi="Tunga"/>
          <w:b/>
          <w:bCs/>
          <w:sz w:val="18"/>
          <w:szCs w:val="18"/>
        </w:rPr>
        <w:t>237990, Outdoor Rec. Facility, Open Space, Retaining Wall, Timber Clearing</w:t>
      </w:r>
    </w:p>
    <w:p w:rsidR="002735F8" w:rsidRDefault="00A63588">
      <w:pPr>
        <w:rPr>
          <w:rFonts w:ascii="Tunga" w:hAnsi="Tunga"/>
          <w:b/>
          <w:bCs/>
          <w:sz w:val="18"/>
          <w:szCs w:val="18"/>
        </w:rPr>
      </w:pPr>
      <w:r>
        <w:rPr>
          <w:rFonts w:ascii="Tunga" w:hAnsi="Tunga"/>
          <w:b/>
          <w:bCs/>
          <w:sz w:val="18"/>
          <w:szCs w:val="18"/>
        </w:rPr>
        <w:t>541310, Architectural Design Services</w:t>
      </w:r>
    </w:p>
    <w:p w:rsidR="002735F8" w:rsidRDefault="00A63588">
      <w:pPr>
        <w:rPr>
          <w:rFonts w:ascii="Tunga" w:hAnsi="Tunga"/>
          <w:b/>
          <w:bCs/>
          <w:sz w:val="18"/>
          <w:szCs w:val="18"/>
        </w:rPr>
      </w:pPr>
      <w:r>
        <w:rPr>
          <w:rFonts w:ascii="Tunga" w:hAnsi="Tunga"/>
          <w:b/>
          <w:bCs/>
          <w:sz w:val="18"/>
          <w:szCs w:val="18"/>
        </w:rPr>
        <w:t>541320, Land Use Design Services</w:t>
      </w:r>
    </w:p>
    <w:p w:rsidR="002735F8" w:rsidRDefault="00A63588">
      <w:pPr>
        <w:rPr>
          <w:rFonts w:ascii="Tunga" w:hAnsi="Tunga"/>
          <w:b/>
          <w:bCs/>
          <w:sz w:val="18"/>
          <w:szCs w:val="18"/>
        </w:rPr>
      </w:pPr>
      <w:r>
        <w:rPr>
          <w:rFonts w:ascii="Tunga" w:hAnsi="Tunga"/>
          <w:b/>
          <w:bCs/>
          <w:sz w:val="18"/>
          <w:szCs w:val="18"/>
        </w:rPr>
        <w:t>541410, Interior Design Services</w:t>
      </w:r>
    </w:p>
    <w:p w:rsidR="007859F9" w:rsidRDefault="007859F9">
      <w:pPr>
        <w:rPr>
          <w:rFonts w:ascii="Tunga" w:hAnsi="Tunga"/>
          <w:b/>
          <w:u w:val="single"/>
        </w:rPr>
      </w:pPr>
      <w:r>
        <w:rPr>
          <w:rFonts w:ascii="Tunga" w:hAnsi="Tunga"/>
          <w:b/>
          <w:bCs/>
          <w:sz w:val="18"/>
          <w:szCs w:val="18"/>
        </w:rPr>
        <w:t xml:space="preserve"> Lead Paint Abatement Service, Paint removal Certified</w:t>
      </w:r>
    </w:p>
    <w:p w:rsidR="002735F8" w:rsidRPr="00802C38" w:rsidRDefault="00A63588" w:rsidP="00802C38">
      <w:pPr>
        <w:pStyle w:val="Heading6"/>
        <w:rPr>
          <w:u w:val="single"/>
        </w:rPr>
      </w:pPr>
      <w:r>
        <w:rPr>
          <w:u w:val="single"/>
        </w:rPr>
        <w:t>Pre Cast Concrete Fence, Sound Wall, Manufacture and Installation</w:t>
      </w:r>
    </w:p>
    <w:p w:rsidR="002735F8" w:rsidRPr="000E2ABB" w:rsidRDefault="00A63588">
      <w:r>
        <w:rPr>
          <w:rFonts w:ascii="Tunga" w:hAnsi="Tunga"/>
          <w:b/>
          <w:bCs/>
          <w:noProof/>
          <w:sz w:val="18"/>
          <w:szCs w:val="18"/>
        </w:rPr>
        <w:drawing>
          <wp:inline distT="0" distB="0" distL="0" distR="0">
            <wp:extent cx="2514600" cy="1676400"/>
            <wp:effectExtent l="19050" t="0" r="0" b="0"/>
            <wp:docPr id="5" name="Picture 5" descr="C:\Documents and Settings\Dan Richards\My Documents\My Pictures\2009-07 (Jul)-24\IMG_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an Richards\My Documents\My Pictures\2009-07 (Jul)-24\IMG_03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5F8" w:rsidRPr="000E2ABB" w:rsidSect="002735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9B" w:rsidRDefault="008F0D9B" w:rsidP="00032205">
      <w:r>
        <w:separator/>
      </w:r>
    </w:p>
  </w:endnote>
  <w:endnote w:type="continuationSeparator" w:id="0">
    <w:p w:rsidR="008F0D9B" w:rsidRDefault="008F0D9B" w:rsidP="0003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05" w:rsidRDefault="000322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05" w:rsidRDefault="000322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05" w:rsidRDefault="00032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9B" w:rsidRDefault="008F0D9B" w:rsidP="00032205">
      <w:r>
        <w:separator/>
      </w:r>
    </w:p>
  </w:footnote>
  <w:footnote w:type="continuationSeparator" w:id="0">
    <w:p w:rsidR="008F0D9B" w:rsidRDefault="008F0D9B" w:rsidP="00032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05" w:rsidRDefault="000322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9A" w:rsidRPr="00DE359A" w:rsidRDefault="00DE359A">
    <w:pPr>
      <w:pStyle w:val="Header"/>
      <w:rPr>
        <w:color w:val="000000" w:themeColor="text1"/>
        <w:sz w:val="18"/>
        <w:szCs w:val="18"/>
      </w:rPr>
    </w:pPr>
    <w:r>
      <w:rPr>
        <w:color w:val="FF0000"/>
        <w:sz w:val="32"/>
        <w:szCs w:val="32"/>
      </w:rPr>
      <w:t xml:space="preserve">LINE CARD     </w:t>
    </w:r>
    <w:r w:rsidR="00413764">
      <w:rPr>
        <w:color w:val="FF0000"/>
        <w:sz w:val="32"/>
        <w:szCs w:val="32"/>
      </w:rPr>
      <w:t xml:space="preserve">                           adcgov.com and </w:t>
    </w:r>
    <w:r>
      <w:rPr>
        <w:color w:val="FF0000"/>
        <w:sz w:val="32"/>
        <w:szCs w:val="32"/>
      </w:rPr>
      <w:t xml:space="preserve">adccorp.biz </w:t>
    </w:r>
  </w:p>
  <w:p w:rsidR="00032205" w:rsidRDefault="00DE359A">
    <w:pPr>
      <w:pStyle w:val="Header"/>
    </w:pPr>
    <w:r>
      <w:t xml:space="preserve">phone 801-358 5343  fax 801-763-7736       email adcdan49@gmail.com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05" w:rsidRDefault="000322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1ED"/>
    <w:multiLevelType w:val="hybridMultilevel"/>
    <w:tmpl w:val="5DF2A03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135C7"/>
    <w:multiLevelType w:val="hybridMultilevel"/>
    <w:tmpl w:val="8D2E9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274899"/>
    <w:multiLevelType w:val="hybridMultilevel"/>
    <w:tmpl w:val="B4466D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101528"/>
    <w:multiLevelType w:val="hybridMultilevel"/>
    <w:tmpl w:val="A2623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588"/>
    <w:rsid w:val="000200AB"/>
    <w:rsid w:val="00032205"/>
    <w:rsid w:val="000351AC"/>
    <w:rsid w:val="000729CE"/>
    <w:rsid w:val="00072D80"/>
    <w:rsid w:val="000767A0"/>
    <w:rsid w:val="000B2183"/>
    <w:rsid w:val="000E2ABB"/>
    <w:rsid w:val="001C68EE"/>
    <w:rsid w:val="001D4CE2"/>
    <w:rsid w:val="001D53DC"/>
    <w:rsid w:val="0022241B"/>
    <w:rsid w:val="002639B9"/>
    <w:rsid w:val="0026710D"/>
    <w:rsid w:val="002735F8"/>
    <w:rsid w:val="002A5371"/>
    <w:rsid w:val="00326437"/>
    <w:rsid w:val="00337C52"/>
    <w:rsid w:val="00386F85"/>
    <w:rsid w:val="00391745"/>
    <w:rsid w:val="003A24A5"/>
    <w:rsid w:val="003A4D31"/>
    <w:rsid w:val="00413764"/>
    <w:rsid w:val="00415ACC"/>
    <w:rsid w:val="00491F28"/>
    <w:rsid w:val="00493724"/>
    <w:rsid w:val="004950C5"/>
    <w:rsid w:val="004B3E43"/>
    <w:rsid w:val="004D5FB1"/>
    <w:rsid w:val="0057417E"/>
    <w:rsid w:val="005923E3"/>
    <w:rsid w:val="00596DB8"/>
    <w:rsid w:val="006508CE"/>
    <w:rsid w:val="006D70D4"/>
    <w:rsid w:val="0074691D"/>
    <w:rsid w:val="00755A04"/>
    <w:rsid w:val="007859F9"/>
    <w:rsid w:val="007E3E87"/>
    <w:rsid w:val="007F4D36"/>
    <w:rsid w:val="00802C38"/>
    <w:rsid w:val="008167CF"/>
    <w:rsid w:val="0088115A"/>
    <w:rsid w:val="008E1FBB"/>
    <w:rsid w:val="008E4419"/>
    <w:rsid w:val="008E71EF"/>
    <w:rsid w:val="008F0D9B"/>
    <w:rsid w:val="0094671F"/>
    <w:rsid w:val="009A0D14"/>
    <w:rsid w:val="009A4E91"/>
    <w:rsid w:val="009C1E0D"/>
    <w:rsid w:val="00A13931"/>
    <w:rsid w:val="00A5244D"/>
    <w:rsid w:val="00A60A9F"/>
    <w:rsid w:val="00A63588"/>
    <w:rsid w:val="00AC10AB"/>
    <w:rsid w:val="00AC68D6"/>
    <w:rsid w:val="00B01B26"/>
    <w:rsid w:val="00B30581"/>
    <w:rsid w:val="00B70356"/>
    <w:rsid w:val="00C3450D"/>
    <w:rsid w:val="00CC2221"/>
    <w:rsid w:val="00CD0E10"/>
    <w:rsid w:val="00D133AB"/>
    <w:rsid w:val="00DA2B90"/>
    <w:rsid w:val="00DE359A"/>
    <w:rsid w:val="00E652D3"/>
    <w:rsid w:val="00F1487A"/>
    <w:rsid w:val="00FE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735F8"/>
    <w:pPr>
      <w:keepNext/>
      <w:jc w:val="right"/>
      <w:outlineLvl w:val="0"/>
    </w:pPr>
    <w:rPr>
      <w:rFonts w:ascii="Tunga" w:hAnsi="Tunga"/>
      <w:b/>
      <w:sz w:val="20"/>
      <w:szCs w:val="20"/>
    </w:rPr>
  </w:style>
  <w:style w:type="paragraph" w:styleId="Heading2">
    <w:name w:val="heading 2"/>
    <w:basedOn w:val="Normal"/>
    <w:next w:val="Normal"/>
    <w:qFormat/>
    <w:rsid w:val="002735F8"/>
    <w:pPr>
      <w:keepNext/>
      <w:outlineLvl w:val="1"/>
    </w:pPr>
    <w:rPr>
      <w:rFonts w:ascii="Tunga" w:hAnsi="Tunga"/>
      <w:b/>
      <w:sz w:val="32"/>
      <w:szCs w:val="44"/>
    </w:rPr>
  </w:style>
  <w:style w:type="paragraph" w:styleId="Heading3">
    <w:name w:val="heading 3"/>
    <w:basedOn w:val="Normal"/>
    <w:next w:val="Normal"/>
    <w:qFormat/>
    <w:rsid w:val="002735F8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2735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735F8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735F8"/>
    <w:pPr>
      <w:keepNext/>
      <w:outlineLvl w:val="5"/>
    </w:pPr>
    <w:rPr>
      <w:rFonts w:ascii="Tunga" w:hAnsi="Tung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735F8"/>
    <w:rPr>
      <w:color w:val="0000FF"/>
      <w:u w:val="single"/>
    </w:rPr>
  </w:style>
  <w:style w:type="paragraph" w:styleId="DocumentMap">
    <w:name w:val="Document Map"/>
    <w:basedOn w:val="Normal"/>
    <w:semiHidden/>
    <w:rsid w:val="002735F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20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2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2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4FF6-1246-42A7-B004-F975EF9C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/>
  <LinksUpToDate>false</LinksUpToDate>
  <CharactersWithSpaces>3336</CharactersWithSpaces>
  <SharedDoc>false</SharedDoc>
  <HLinks>
    <vt:vector size="6" baseType="variant">
      <vt:variant>
        <vt:i4>3473431</vt:i4>
      </vt:variant>
      <vt:variant>
        <vt:i4>4363</vt:i4>
      </vt:variant>
      <vt:variant>
        <vt:i4>1029</vt:i4>
      </vt:variant>
      <vt:variant>
        <vt:i4>1</vt:i4>
      </vt:variant>
      <vt:variant>
        <vt:lpwstr>C:\Documents and Settings\Dan Richards\My Documents\My Pictures\2009-07 (Jul)-24\IMG_0335.JPG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Bridget Fowers</dc:creator>
  <cp:lastModifiedBy>Dan</cp:lastModifiedBy>
  <cp:revision>2</cp:revision>
  <cp:lastPrinted>2014-06-02T17:51:00Z</cp:lastPrinted>
  <dcterms:created xsi:type="dcterms:W3CDTF">2015-06-26T16:39:00Z</dcterms:created>
  <dcterms:modified xsi:type="dcterms:W3CDTF">2015-06-26T16:39:00Z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Report">
    <vt:i4>0</vt:i4>
  </property>
</Properties>
</file>